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F5B" w:rsidRPr="00AE1F5B" w:rsidRDefault="00AE1F5B" w:rsidP="00AE1F5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E1F5B" w:rsidRPr="00AE1F5B" w:rsidRDefault="00AE1F5B" w:rsidP="00BF3B9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E1F5B" w:rsidRPr="00AE1F5B" w:rsidRDefault="00AE1F5B" w:rsidP="00AE1F5B">
      <w:pPr>
        <w:pStyle w:val="1"/>
        <w:spacing w:before="0" w:after="0"/>
        <w:rPr>
          <w:rStyle w:val="a7"/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AE1F5B">
        <w:rPr>
          <w:rStyle w:val="a7"/>
          <w:rFonts w:ascii="Times New Roman" w:hAnsi="Times New Roman"/>
          <w:b w:val="0"/>
          <w:bCs w:val="0"/>
          <w:color w:val="auto"/>
          <w:sz w:val="28"/>
          <w:szCs w:val="28"/>
        </w:rPr>
        <w:t>АДМИНИСТРАЦИЯ МУНИЦИПАЛЬНОГО ОБРАЗОВАНИЯ</w:t>
      </w:r>
    </w:p>
    <w:p w:rsidR="00AE1F5B" w:rsidRPr="00AE1F5B" w:rsidRDefault="00AE1F5B" w:rsidP="00AE1F5B">
      <w:pPr>
        <w:jc w:val="center"/>
        <w:rPr>
          <w:rStyle w:val="a7"/>
          <w:rFonts w:cs="Times New Roman"/>
          <w:color w:val="auto"/>
          <w:sz w:val="28"/>
          <w:szCs w:val="28"/>
        </w:rPr>
      </w:pPr>
      <w:r w:rsidRPr="00AE1F5B">
        <w:rPr>
          <w:rFonts w:ascii="Times New Roman" w:hAnsi="Times New Roman" w:cs="Times New Roman"/>
          <w:sz w:val="28"/>
          <w:szCs w:val="28"/>
        </w:rPr>
        <w:t>«ГОРОДСКОЕ ПОСЕЛЕНИЕ ПОСЕЛОК ВОЛГО-КАСПИЙСКИЙ</w:t>
      </w:r>
      <w:r w:rsidRPr="00AE1F5B">
        <w:rPr>
          <w:rFonts w:cs="Times New Roman"/>
          <w:sz w:val="28"/>
          <w:szCs w:val="28"/>
        </w:rPr>
        <w:t xml:space="preserve"> </w:t>
      </w:r>
      <w:r w:rsidRPr="00AE1F5B">
        <w:rPr>
          <w:rFonts w:ascii="Times New Roman" w:hAnsi="Times New Roman" w:cs="Times New Roman"/>
          <w:sz w:val="28"/>
          <w:szCs w:val="28"/>
        </w:rPr>
        <w:t>КАМЫЗЯКСКОГО МУНИЦИПАЛЬНОГО РАЙОНА</w:t>
      </w:r>
      <w:r w:rsidRPr="00AE1F5B">
        <w:rPr>
          <w:rFonts w:cs="Times New Roman"/>
          <w:sz w:val="28"/>
          <w:szCs w:val="28"/>
        </w:rPr>
        <w:t xml:space="preserve">                           </w:t>
      </w:r>
      <w:r w:rsidRPr="00AE1F5B">
        <w:rPr>
          <w:rFonts w:ascii="Times New Roman" w:hAnsi="Times New Roman" w:cs="Times New Roman"/>
          <w:sz w:val="28"/>
          <w:szCs w:val="28"/>
        </w:rPr>
        <w:t>АСТРАХАНСКОЙ ОБЛАСТИ»</w:t>
      </w:r>
    </w:p>
    <w:p w:rsidR="00AE1F5B" w:rsidRPr="00AE1F5B" w:rsidRDefault="00AE1F5B" w:rsidP="00AE1F5B">
      <w:pPr>
        <w:pStyle w:val="1"/>
        <w:spacing w:before="0" w:after="0"/>
        <w:rPr>
          <w:rStyle w:val="a7"/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AE1F5B">
        <w:rPr>
          <w:rStyle w:val="a7"/>
          <w:rFonts w:ascii="Times New Roman" w:hAnsi="Times New Roman"/>
          <w:b w:val="0"/>
          <w:bCs w:val="0"/>
          <w:color w:val="auto"/>
          <w:sz w:val="28"/>
          <w:szCs w:val="28"/>
        </w:rPr>
        <w:t>ПОСТАНОВЛЕНИЕ</w:t>
      </w:r>
    </w:p>
    <w:p w:rsidR="00AE1F5B" w:rsidRPr="00AE1F5B" w:rsidRDefault="00AE1F5B" w:rsidP="00AE1F5B">
      <w:pPr>
        <w:pStyle w:val="1"/>
        <w:spacing w:before="0" w:after="0"/>
        <w:rPr>
          <w:rStyle w:val="a7"/>
          <w:rFonts w:ascii="Times New Roman" w:hAnsi="Times New Roman"/>
          <w:b w:val="0"/>
          <w:bCs w:val="0"/>
          <w:sz w:val="28"/>
          <w:szCs w:val="28"/>
        </w:rPr>
      </w:pPr>
    </w:p>
    <w:p w:rsidR="00BF3B9B" w:rsidRPr="00AE1F5B" w:rsidRDefault="00AE1F5B" w:rsidP="00AE1F5B">
      <w:pPr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11.03.2026</w:t>
      </w:r>
      <w:r w:rsidRPr="00AE1F5B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E1F5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09</w:t>
      </w:r>
    </w:p>
    <w:p w:rsidR="00BF3B9B" w:rsidRPr="00AE1F5B" w:rsidRDefault="00BF3B9B" w:rsidP="00AE1F5B">
      <w:pPr>
        <w:pStyle w:val="a3"/>
        <w:spacing w:before="0" w:beforeAutospacing="0" w:after="0" w:afterAutospacing="0"/>
        <w:rPr>
          <w:sz w:val="28"/>
          <w:szCs w:val="28"/>
        </w:rPr>
      </w:pPr>
      <w:r w:rsidRPr="00AE1F5B">
        <w:rPr>
          <w:bCs/>
          <w:sz w:val="28"/>
          <w:szCs w:val="28"/>
        </w:rPr>
        <w:t xml:space="preserve">Об утверждении Положения о порядке предоставления сведений о расходах муниципальных служащих </w:t>
      </w:r>
      <w:r w:rsidR="00A129E1" w:rsidRPr="00AE1F5B">
        <w:rPr>
          <w:sz w:val="28"/>
          <w:szCs w:val="28"/>
        </w:rPr>
        <w:t>МО «Поселок Волго-Каспийский»</w:t>
      </w:r>
      <w:r w:rsidRPr="00AE1F5B">
        <w:rPr>
          <w:bCs/>
          <w:sz w:val="28"/>
          <w:szCs w:val="28"/>
        </w:rPr>
        <w:t xml:space="preserve">, их супругов и несовершеннолетних детей </w:t>
      </w:r>
    </w:p>
    <w:p w:rsidR="00BF3B9B" w:rsidRPr="00AE1F5B" w:rsidRDefault="00BF3B9B" w:rsidP="00BF3B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E1F5B">
        <w:rPr>
          <w:sz w:val="28"/>
          <w:szCs w:val="28"/>
        </w:rPr>
        <w:t> </w:t>
      </w:r>
    </w:p>
    <w:p w:rsidR="00AE1F5B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AE1F5B">
        <w:rPr>
          <w:sz w:val="28"/>
          <w:szCs w:val="28"/>
          <w:shd w:val="clear" w:color="auto" w:fill="FFFFFF"/>
        </w:rPr>
        <w:t>В</w:t>
      </w:r>
      <w:r w:rsidRPr="00AE1F5B">
        <w:rPr>
          <w:sz w:val="28"/>
          <w:szCs w:val="28"/>
        </w:rPr>
        <w:t xml:space="preserve"> соответствии с Федеральным законом </w:t>
      </w:r>
      <w:hyperlink r:id="rId4" w:tgtFrame="_blank" w:history="1">
        <w:r w:rsidRPr="00AE1F5B">
          <w:rPr>
            <w:rStyle w:val="hyperlink"/>
            <w:sz w:val="28"/>
            <w:szCs w:val="28"/>
          </w:rPr>
          <w:t>от 03.12.2012 № 230-ФЗ</w:t>
        </w:r>
      </w:hyperlink>
      <w:r w:rsidRPr="00AE1F5B">
        <w:rPr>
          <w:sz w:val="28"/>
          <w:szCs w:val="28"/>
        </w:rPr>
        <w:t xml:space="preserve"> «О </w:t>
      </w:r>
      <w:proofErr w:type="gramStart"/>
      <w:r w:rsidRPr="00AE1F5B">
        <w:rPr>
          <w:sz w:val="28"/>
          <w:szCs w:val="28"/>
        </w:rPr>
        <w:t>контроле за</w:t>
      </w:r>
      <w:proofErr w:type="gramEnd"/>
      <w:r w:rsidRPr="00AE1F5B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доходам»,</w:t>
      </w:r>
      <w:r w:rsidRPr="00AE1F5B">
        <w:rPr>
          <w:sz w:val="28"/>
          <w:szCs w:val="28"/>
          <w:shd w:val="clear" w:color="auto" w:fill="FFFFFF"/>
        </w:rPr>
        <w:t xml:space="preserve"> </w:t>
      </w:r>
    </w:p>
    <w:p w:rsidR="00AE1F5B" w:rsidRDefault="00AE1F5B" w:rsidP="00BF3B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F3B9B" w:rsidRDefault="00AE1F5B" w:rsidP="00BF3B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BF3B9B" w:rsidRPr="00AE1F5B">
        <w:rPr>
          <w:sz w:val="28"/>
          <w:szCs w:val="28"/>
        </w:rPr>
        <w:t>:</w:t>
      </w:r>
    </w:p>
    <w:p w:rsidR="00AE1F5B" w:rsidRPr="00AE1F5B" w:rsidRDefault="00614D7A" w:rsidP="00BF3B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F3B9B" w:rsidRPr="00AE1F5B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5B">
        <w:rPr>
          <w:sz w:val="28"/>
          <w:szCs w:val="28"/>
        </w:rPr>
        <w:t xml:space="preserve">1. Утвердить прилагаемое Положение о порядке предоставления сведений о расходах муниципальных служащих </w:t>
      </w:r>
      <w:r w:rsidR="00A129E1" w:rsidRPr="00AE1F5B">
        <w:rPr>
          <w:sz w:val="28"/>
          <w:szCs w:val="28"/>
        </w:rPr>
        <w:t>МО «Поселок Волго-Каспийский»</w:t>
      </w:r>
      <w:r w:rsidRPr="00AE1F5B">
        <w:rPr>
          <w:sz w:val="28"/>
          <w:szCs w:val="28"/>
        </w:rPr>
        <w:t>, их супругов и несовершеннолетних детей согласно приложению к настоящему постановлению.</w:t>
      </w:r>
    </w:p>
    <w:p w:rsidR="00BF3B9B" w:rsidRPr="00AE1F5B" w:rsidRDefault="00BF3B9B" w:rsidP="007A6A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5B">
        <w:rPr>
          <w:sz w:val="28"/>
          <w:szCs w:val="28"/>
        </w:rPr>
        <w:t>2. Признать утратившим силу постановлени</w:t>
      </w:r>
      <w:r w:rsidR="007A6A7D" w:rsidRPr="00AE1F5B">
        <w:rPr>
          <w:sz w:val="28"/>
          <w:szCs w:val="28"/>
        </w:rPr>
        <w:t>е</w:t>
      </w:r>
      <w:r w:rsidRPr="00AE1F5B">
        <w:rPr>
          <w:sz w:val="28"/>
          <w:szCs w:val="28"/>
        </w:rPr>
        <w:t xml:space="preserve"> администрации </w:t>
      </w:r>
      <w:r w:rsidR="00A129E1" w:rsidRPr="00AE1F5B">
        <w:rPr>
          <w:sz w:val="28"/>
          <w:szCs w:val="28"/>
        </w:rPr>
        <w:t>МО «Поселок Волго-Каспийский»</w:t>
      </w:r>
      <w:r w:rsidR="007A6A7D" w:rsidRPr="00AE1F5B">
        <w:rPr>
          <w:sz w:val="28"/>
          <w:szCs w:val="28"/>
        </w:rPr>
        <w:t xml:space="preserve"> от 30.12.2013 № 261 «Об утверждении Положения о предоставлении сведений о расходах лиц, занимающих муниципальные должности на постоянной  основе, должности муниципальной службы  «Поселок Волго-Каспийский», их супруг (супругов)  и несовершеннолетних детей».</w:t>
      </w:r>
    </w:p>
    <w:p w:rsidR="00BF3B9B" w:rsidRPr="00AE1F5B" w:rsidRDefault="00BF3B9B" w:rsidP="00BF3B9B">
      <w:pPr>
        <w:pStyle w:val="nospacing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5B">
        <w:rPr>
          <w:sz w:val="28"/>
          <w:szCs w:val="28"/>
        </w:rPr>
        <w:t>3. Настоящее постановление вступает в силу со дня подписания, за исключением пунктов 2.5 – 2.7 раздела 2, вступающих в силу с 1 сентября 2026 года.</w:t>
      </w:r>
    </w:p>
    <w:p w:rsidR="00BF3B9B" w:rsidRPr="00AE1F5B" w:rsidRDefault="00BF3B9B" w:rsidP="00BF3B9B">
      <w:pPr>
        <w:pStyle w:val="nospacing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5B">
        <w:rPr>
          <w:sz w:val="28"/>
          <w:szCs w:val="28"/>
        </w:rPr>
        <w:t xml:space="preserve">4.  </w:t>
      </w:r>
      <w:proofErr w:type="gramStart"/>
      <w:r w:rsidRPr="00AE1F5B">
        <w:rPr>
          <w:sz w:val="28"/>
          <w:szCs w:val="28"/>
        </w:rPr>
        <w:t>Контроль за</w:t>
      </w:r>
      <w:proofErr w:type="gramEnd"/>
      <w:r w:rsidRPr="00AE1F5B">
        <w:rPr>
          <w:sz w:val="28"/>
          <w:szCs w:val="28"/>
        </w:rPr>
        <w:t xml:space="preserve"> исполнением настоящего постановления оставляю за собой.</w:t>
      </w:r>
    </w:p>
    <w:p w:rsidR="00BF3B9B" w:rsidRPr="00AE1F5B" w:rsidRDefault="00BF3B9B" w:rsidP="00BF3B9B">
      <w:pPr>
        <w:pStyle w:val="nospacing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5B">
        <w:rPr>
          <w:sz w:val="28"/>
          <w:szCs w:val="28"/>
        </w:rPr>
        <w:t> </w:t>
      </w:r>
    </w:p>
    <w:p w:rsidR="00BF3B9B" w:rsidRPr="00AE1F5B" w:rsidRDefault="00BF3B9B" w:rsidP="00BF3B9B">
      <w:pPr>
        <w:pStyle w:val="nospacing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5B">
        <w:rPr>
          <w:sz w:val="28"/>
          <w:szCs w:val="28"/>
        </w:rPr>
        <w:t> </w:t>
      </w:r>
    </w:p>
    <w:tbl>
      <w:tblPr>
        <w:tblW w:w="12603" w:type="dxa"/>
        <w:tblInd w:w="108" w:type="dxa"/>
        <w:tblLook w:val="0000"/>
      </w:tblPr>
      <w:tblGrid>
        <w:gridCol w:w="9214"/>
        <w:gridCol w:w="3389"/>
      </w:tblGrid>
      <w:tr w:rsidR="00AE1F5B" w:rsidRPr="00EB30FD" w:rsidTr="003A32C4">
        <w:trPr>
          <w:trHeight w:val="2311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AE1F5B" w:rsidRDefault="00AE1F5B" w:rsidP="003A32C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F5B" w:rsidRDefault="00AE1F5B" w:rsidP="003A32C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1F5B" w:rsidRDefault="00AE1F5B" w:rsidP="003A32C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EB30FD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 «Городское поселение</w:t>
            </w:r>
          </w:p>
          <w:p w:rsidR="00AE1F5B" w:rsidRDefault="00AE1F5B" w:rsidP="003A32C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поселок Волго-Каспийский</w:t>
            </w:r>
          </w:p>
          <w:p w:rsidR="00AE1F5B" w:rsidRDefault="00AE1F5B" w:rsidP="003A32C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Камызякского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</w:p>
          <w:p w:rsidR="00AE1F5B" w:rsidRDefault="00AE1F5B" w:rsidP="003A32C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Астраханской области»                                                     Н.А.Митрофанова</w:t>
            </w:r>
          </w:p>
          <w:p w:rsidR="00AE1F5B" w:rsidRPr="001C6B83" w:rsidRDefault="00AE1F5B" w:rsidP="003A32C4"/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</w:tcPr>
          <w:p w:rsidR="00AE1F5B" w:rsidRPr="00EB30FD" w:rsidRDefault="00AE1F5B" w:rsidP="003A32C4">
            <w:pPr>
              <w:pStyle w:val="a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3B9B" w:rsidRPr="00AE1F5B" w:rsidRDefault="00BF3B9B" w:rsidP="00BF3B9B">
      <w:pPr>
        <w:pStyle w:val="nospacing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F3B9B" w:rsidRPr="00AE1F5B" w:rsidRDefault="00BF3B9B" w:rsidP="00BF3B9B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5B">
        <w:rPr>
          <w:sz w:val="28"/>
          <w:szCs w:val="28"/>
        </w:rPr>
        <w:t> </w:t>
      </w:r>
    </w:p>
    <w:p w:rsidR="00BF3B9B" w:rsidRPr="00AE1F5B" w:rsidRDefault="00BF3B9B" w:rsidP="00BF3B9B">
      <w:pPr>
        <w:pStyle w:val="consplus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1F5B">
        <w:rPr>
          <w:sz w:val="28"/>
          <w:szCs w:val="28"/>
        </w:rPr>
        <w:t> </w:t>
      </w:r>
    </w:p>
    <w:p w:rsidR="00BF3B9B" w:rsidRPr="003459FF" w:rsidRDefault="00BF3B9B" w:rsidP="00BF3B9B">
      <w:pPr>
        <w:pStyle w:val="consplusnormal"/>
        <w:spacing w:before="0" w:beforeAutospacing="0" w:after="0" w:afterAutospacing="0"/>
        <w:ind w:firstLine="709"/>
        <w:jc w:val="both"/>
      </w:pPr>
      <w:r w:rsidRPr="003459FF">
        <w:t> </w:t>
      </w:r>
    </w:p>
    <w:p w:rsidR="00BF3B9B" w:rsidRPr="003459FF" w:rsidRDefault="00BF3B9B" w:rsidP="00BF3B9B">
      <w:pPr>
        <w:pStyle w:val="consplusnormal"/>
        <w:spacing w:before="0" w:beforeAutospacing="0" w:after="0" w:afterAutospacing="0"/>
        <w:ind w:firstLine="709"/>
        <w:jc w:val="both"/>
      </w:pPr>
      <w:r w:rsidRPr="003459FF">
        <w:lastRenderedPageBreak/>
        <w:t> </w:t>
      </w:r>
    </w:p>
    <w:p w:rsidR="00BF3B9B" w:rsidRPr="003459FF" w:rsidRDefault="00BF3B9B" w:rsidP="00BF3B9B">
      <w:pPr>
        <w:pStyle w:val="consplusnormal"/>
        <w:spacing w:before="0" w:beforeAutospacing="0" w:after="0" w:afterAutospacing="0"/>
        <w:ind w:firstLine="709"/>
        <w:jc w:val="both"/>
      </w:pPr>
      <w:r w:rsidRPr="003459FF">
        <w:t> </w:t>
      </w:r>
    </w:p>
    <w:p w:rsidR="00AE1F5B" w:rsidRDefault="00AE1F5B" w:rsidP="00BF3B9B">
      <w:pPr>
        <w:pStyle w:val="a3"/>
        <w:spacing w:before="0" w:beforeAutospacing="0" w:after="0" w:afterAutospacing="0"/>
        <w:ind w:firstLine="709"/>
        <w:jc w:val="right"/>
      </w:pPr>
    </w:p>
    <w:p w:rsidR="00AE1F5B" w:rsidRDefault="00AE1F5B" w:rsidP="00BF3B9B">
      <w:pPr>
        <w:pStyle w:val="a3"/>
        <w:spacing w:before="0" w:beforeAutospacing="0" w:after="0" w:afterAutospacing="0"/>
        <w:ind w:firstLine="709"/>
        <w:jc w:val="right"/>
      </w:pP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right"/>
      </w:pPr>
      <w:r w:rsidRPr="003459FF">
        <w:t>Приложение</w:t>
      </w:r>
    </w:p>
    <w:p w:rsidR="00BF3B9B" w:rsidRPr="003459FF" w:rsidRDefault="00BF3B9B" w:rsidP="00BF3B9B">
      <w:pPr>
        <w:pStyle w:val="consplusnormal"/>
        <w:spacing w:before="0" w:beforeAutospacing="0" w:after="0" w:afterAutospacing="0"/>
        <w:ind w:firstLine="709"/>
        <w:jc w:val="both"/>
      </w:pPr>
      <w:r w:rsidRPr="003459FF">
        <w:t> </w:t>
      </w:r>
    </w:p>
    <w:p w:rsidR="00BF3B9B" w:rsidRPr="003459FF" w:rsidRDefault="00BF3B9B" w:rsidP="00BF3B9B">
      <w:pPr>
        <w:pStyle w:val="consplusnormal"/>
        <w:spacing w:before="0" w:beforeAutospacing="0" w:after="0" w:afterAutospacing="0"/>
        <w:ind w:firstLine="709"/>
        <w:jc w:val="both"/>
      </w:pPr>
      <w:r w:rsidRPr="003459FF">
        <w:t> </w:t>
      </w:r>
    </w:p>
    <w:p w:rsidR="00BF3B9B" w:rsidRPr="003459FF" w:rsidRDefault="00BF3B9B" w:rsidP="00BF3B9B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3459FF">
        <w:t>ПОЛОЖЕНИЕ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center"/>
      </w:pPr>
      <w:r w:rsidRPr="003459FF">
        <w:rPr>
          <w:bCs/>
        </w:rPr>
        <w:t>о порядке предоставления сведений о расходах муниципальных служащих</w:t>
      </w:r>
      <w:r>
        <w:rPr>
          <w:bCs/>
        </w:rPr>
        <w:t xml:space="preserve"> </w:t>
      </w:r>
      <w:r w:rsidR="00A129E1">
        <w:t>МО «Поселок Волго-Каспийский»</w:t>
      </w:r>
      <w:r w:rsidRPr="003459FF">
        <w:rPr>
          <w:bCs/>
        </w:rPr>
        <w:t xml:space="preserve">, их </w:t>
      </w:r>
      <w:r>
        <w:rPr>
          <w:bCs/>
        </w:rPr>
        <w:t>с</w:t>
      </w:r>
      <w:r w:rsidRPr="003459FF">
        <w:rPr>
          <w:bCs/>
        </w:rPr>
        <w:t xml:space="preserve">упругов и несовершеннолетних детей 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both"/>
      </w:pPr>
      <w:r w:rsidRPr="003459FF">
        <w:t> 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center"/>
      </w:pPr>
      <w:r w:rsidRPr="003459FF">
        <w:t>1. Общие положения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both"/>
      </w:pPr>
      <w:r w:rsidRPr="003459FF">
        <w:t> 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both"/>
      </w:pPr>
      <w:r w:rsidRPr="003459FF">
        <w:t>1.1. Настоящим Положением определяется порядок представления муниципальными служащими </w:t>
      </w:r>
      <w:r w:rsidR="00A129E1">
        <w:t>МО «Поселок Волго-Каспийский»</w:t>
      </w:r>
      <w:r w:rsidRPr="003459FF">
        <w:t>  (далее </w:t>
      </w:r>
      <w:proofErr w:type="gramStart"/>
      <w:r w:rsidRPr="003459FF">
        <w:t>–м</w:t>
      </w:r>
      <w:proofErr w:type="gramEnd"/>
      <w:r w:rsidRPr="003459FF">
        <w:t>униципальный служащий, сельское поселение) сведений о своих расходах, а также сведений о расходах своих супруги (супруга) и несовершеннолетних детей  (далее – сведения о расходах).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both"/>
      </w:pPr>
      <w:r w:rsidRPr="00BF2015">
        <w:t>1.2. Обязанность предоставлять сведения о расходах возлагается на муниципальных служащих, замещающих должности муниципальной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 предусмотренные </w:t>
      </w:r>
      <w:hyperlink r:id="rId5" w:anchor="/document/12164203/entry/8" w:history="1">
        <w:r w:rsidRPr="00BF2015">
          <w:t>Федеральным законом</w:t>
        </w:r>
      </w:hyperlink>
      <w:r w:rsidRPr="00BF2015">
        <w:t> от 25 декабря 2008 года N 273-ФЗ "О противодействии коррупции".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both"/>
      </w:pPr>
      <w:r w:rsidRPr="003459FF">
        <w:t> 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center"/>
      </w:pPr>
      <w:r w:rsidRPr="003459FF">
        <w:t>2. Порядок предоставления сведений о расходах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both"/>
      </w:pPr>
      <w:r w:rsidRPr="003459FF">
        <w:t> 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3459FF">
        <w:rPr>
          <w:shd w:val="clear" w:color="auto" w:fill="FFFFFF"/>
        </w:rPr>
        <w:t>2.1. Сведения о расходах представляются муниципальным служащим по форме справки, утверждённой Указом Президента Российской Федерации </w:t>
      </w:r>
      <w:hyperlink r:id="rId6" w:tgtFrame="_blank" w:history="1">
        <w:r w:rsidRPr="003459FF">
          <w:rPr>
            <w:shd w:val="clear" w:color="auto" w:fill="FFFFFF"/>
          </w:rPr>
          <w:t>от 23 июня 2014 года № 460</w:t>
        </w:r>
      </w:hyperlink>
      <w:r w:rsidRPr="003459FF">
        <w:rPr>
          <w:shd w:val="clear" w:color="auto" w:fill="FFFFFF"/>
        </w:rPr>
        <w:t> 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BF3B9B" w:rsidRPr="00BF2015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bookmarkStart w:id="0" w:name="Par51"/>
      <w:bookmarkEnd w:id="0"/>
      <w:r w:rsidRPr="00BF2015">
        <w:rPr>
          <w:shd w:val="clear" w:color="auto" w:fill="FFFFFF"/>
        </w:rPr>
        <w:t>2.2. Муниципальный служащий представляет:</w:t>
      </w:r>
    </w:p>
    <w:p w:rsidR="00BF3B9B" w:rsidRPr="00BF2015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proofErr w:type="gramStart"/>
      <w:r w:rsidRPr="00BF2015">
        <w:rPr>
          <w:shd w:val="clear" w:color="auto" w:fill="FFFFFF"/>
        </w:rPr>
        <w:t>а) 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 активов, цифровой валюты, совершенной им, его супругой (супругом) и (или) несовершеннолетними детьми в течение календарного года, предшествующего году представления сведений</w:t>
      </w:r>
      <w:proofErr w:type="gramEnd"/>
      <w:r w:rsidRPr="00BF2015">
        <w:rPr>
          <w:shd w:val="clear" w:color="auto" w:fill="FFFFFF"/>
        </w:rPr>
        <w:t xml:space="preserve"> (далее - отчетный период), если общая сумма таких сделок превышает общий доход данного лица, его супруги (супруга) и несовершеннолетних детей  за три последних года, предшествующих отчетному периоду;</w:t>
      </w:r>
    </w:p>
    <w:p w:rsidR="00BF3B9B" w:rsidRPr="00BF2015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BF2015">
        <w:rPr>
          <w:shd w:val="clear" w:color="auto" w:fill="FFFFFF"/>
        </w:rPr>
        <w:t>б) сведения об источниках получения средств, за счет которых совершены сделки, указанные в подпункте «а» настоящего пункта.</w:t>
      </w:r>
    </w:p>
    <w:p w:rsidR="00BF3B9B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BF2015">
        <w:rPr>
          <w:shd w:val="clear" w:color="auto" w:fill="FFFFFF"/>
        </w:rPr>
        <w:t xml:space="preserve">2.3. </w:t>
      </w:r>
      <w:proofErr w:type="gramStart"/>
      <w:r w:rsidRPr="00BF2015">
        <w:rPr>
          <w:shd w:val="clear" w:color="auto" w:fill="FFFFFF"/>
        </w:rPr>
        <w:t>Сведения о расходах представляются муниципальным служащим при возникновении оснований, предусмотренных пунктом 2.2 настоящего Положения, в </w:t>
      </w:r>
      <w:hyperlink r:id="rId7" w:anchor="/document/57751767/entry/0" w:history="1">
        <w:r w:rsidRPr="00BF2015">
          <w:rPr>
            <w:shd w:val="clear" w:color="auto" w:fill="FFFFFF"/>
          </w:rPr>
          <w:t>порядке</w:t>
        </w:r>
      </w:hyperlink>
      <w:r w:rsidRPr="00BF2015">
        <w:rPr>
          <w:shd w:val="clear" w:color="auto" w:fill="FFFFFF"/>
        </w:rPr>
        <w:t xml:space="preserve"> и сроки, которые установлены  муниципальными нормативными правовыми актами </w:t>
      </w:r>
      <w:r w:rsidR="00A129E1">
        <w:rPr>
          <w:shd w:val="clear" w:color="auto" w:fill="FFFFFF"/>
        </w:rPr>
        <w:t>МО «Поселок Волго-Каспийский»</w:t>
      </w:r>
      <w:r w:rsidRPr="00BF2015">
        <w:rPr>
          <w:shd w:val="clear" w:color="auto" w:fill="FFFFFF"/>
        </w:rPr>
        <w:t xml:space="preserve">  для представления сведений о доходах, об имуществе и обязательствах имущественного характера, с учетом особенностей, установленных Федеральным законом от 3 декабря 2012 г. № 230-ФЗ "О контроле за соответствием расходов лиц, замещающих государственные должности, и</w:t>
      </w:r>
      <w:proofErr w:type="gramEnd"/>
      <w:r w:rsidRPr="00BF2015">
        <w:rPr>
          <w:shd w:val="clear" w:color="auto" w:fill="FFFFFF"/>
        </w:rPr>
        <w:t xml:space="preserve"> иных лиц их доходам".</w:t>
      </w:r>
    </w:p>
    <w:p w:rsidR="00BF3B9B" w:rsidRPr="003459FF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3459FF">
        <w:rPr>
          <w:shd w:val="clear" w:color="auto" w:fill="FFFFFF"/>
        </w:rPr>
        <w:t xml:space="preserve">2.4. Сведения о расходах представляются в </w:t>
      </w:r>
      <w:r w:rsidRPr="00AE1F5B">
        <w:rPr>
          <w:shd w:val="clear" w:color="auto" w:fill="FFFFFF"/>
        </w:rPr>
        <w:t>кадровую службу (должностному лицу)</w:t>
      </w:r>
      <w:r w:rsidRPr="003459FF">
        <w:rPr>
          <w:shd w:val="clear" w:color="auto" w:fill="FFFFFF"/>
        </w:rPr>
        <w:t xml:space="preserve"> администрации </w:t>
      </w:r>
      <w:r w:rsidR="00A129E1">
        <w:rPr>
          <w:shd w:val="clear" w:color="auto" w:fill="FFFFFF"/>
        </w:rPr>
        <w:t>МО «Поселок Волго-Каспийский»</w:t>
      </w:r>
      <w:r w:rsidRPr="003459FF">
        <w:rPr>
          <w:shd w:val="clear" w:color="auto" w:fill="FFFFFF"/>
        </w:rPr>
        <w:t>.</w:t>
      </w:r>
    </w:p>
    <w:p w:rsidR="00BF3B9B" w:rsidRPr="00FA69E5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3459FF">
        <w:t> </w:t>
      </w:r>
      <w:r w:rsidRPr="00FA69E5">
        <w:rPr>
          <w:shd w:val="clear" w:color="auto" w:fill="FFFFFF"/>
        </w:rPr>
        <w:t xml:space="preserve">2.5. При расчете общего дохода, указанного в пункте 2.2 настоящего раздела, учитываются доходы супруги (супруга) лица, замещающего (занимающего) должность муниципальной службы, полученные в период брака с 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</w:t>
      </w:r>
      <w:r w:rsidRPr="00FA69E5">
        <w:rPr>
          <w:shd w:val="clear" w:color="auto" w:fill="FFFFFF"/>
        </w:rPr>
        <w:lastRenderedPageBreak/>
        <w:t>источника получения средств, за счет которых понесены расходы по сделкам, предусмотренным пунктом  2.2 настоящего раздела.</w:t>
      </w:r>
    </w:p>
    <w:p w:rsidR="00AE1F5B" w:rsidRDefault="00AE1F5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:rsidR="00AE1F5B" w:rsidRDefault="00AE1F5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:rsidR="00BF3B9B" w:rsidRPr="00FA69E5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FA69E5">
        <w:rPr>
          <w:shd w:val="clear" w:color="auto" w:fill="FFFFFF"/>
        </w:rPr>
        <w:t xml:space="preserve">2.6. </w:t>
      </w:r>
      <w:proofErr w:type="gramStart"/>
      <w:r w:rsidRPr="00FA69E5">
        <w:rPr>
          <w:shd w:val="clear" w:color="auto" w:fill="FFFFFF"/>
        </w:rPr>
        <w:t>Действие положений </w:t>
      </w:r>
      <w:r>
        <w:rPr>
          <w:shd w:val="clear" w:color="auto" w:fill="FFFFFF"/>
        </w:rPr>
        <w:t>пунктов 2.2, 2.3 настоящего раздела</w:t>
      </w:r>
      <w:r w:rsidRPr="00FA69E5">
        <w:rPr>
          <w:shd w:val="clear" w:color="auto" w:fill="FFFFFF"/>
        </w:rPr>
        <w:t xml:space="preserve"> не распространяется на сделки, совершенные лицом, замещающим (занимающим) </w:t>
      </w:r>
      <w:r>
        <w:rPr>
          <w:shd w:val="clear" w:color="auto" w:fill="FFFFFF"/>
        </w:rPr>
        <w:t>должность муниципальной службы</w:t>
      </w:r>
      <w:r w:rsidRPr="00FA69E5">
        <w:rPr>
          <w:shd w:val="clear" w:color="auto" w:fill="FFFFFF"/>
        </w:rPr>
        <w:t>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  <w:proofErr w:type="gramEnd"/>
    </w:p>
    <w:p w:rsidR="00BF3B9B" w:rsidRPr="00FA69E5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FA69E5">
        <w:rPr>
          <w:shd w:val="clear" w:color="auto" w:fill="FFFFFF"/>
        </w:rPr>
        <w:t xml:space="preserve">2.7. </w:t>
      </w:r>
      <w:proofErr w:type="gramStart"/>
      <w:r w:rsidRPr="00FA69E5">
        <w:rPr>
          <w:shd w:val="clear" w:color="auto" w:fill="FFFFFF"/>
        </w:rPr>
        <w:t>Сведения о расходах по сделкам, указанным в </w:t>
      </w:r>
      <w:r>
        <w:rPr>
          <w:shd w:val="clear" w:color="auto" w:fill="FFFFFF"/>
        </w:rPr>
        <w:t>пункте 2.6 настоящего раздела</w:t>
      </w:r>
      <w:r w:rsidRPr="00FA69E5">
        <w:rPr>
          <w:shd w:val="clear" w:color="auto" w:fill="FFFFFF"/>
        </w:rPr>
        <w:t>, не представляются, контроль за расходами по этим сделкам не осуществляется, имущество, полученное по этим сделкам, не может быть обращено по решению суда в доход Российской Федерации в соответствии с Федеральным законом</w:t>
      </w:r>
      <w:r>
        <w:rPr>
          <w:shd w:val="clear" w:color="auto" w:fill="FFFFFF"/>
        </w:rPr>
        <w:t xml:space="preserve"> </w:t>
      </w:r>
      <w:r w:rsidRPr="00BF2015">
        <w:rPr>
          <w:shd w:val="clear" w:color="auto" w:fill="FFFFFF"/>
        </w:rPr>
        <w:t>от 3 декабря 2012 г. № 230-ФЗ "О контроле за соответствием расходов лиц, замещающих государственные должности, и иных лиц</w:t>
      </w:r>
      <w:proofErr w:type="gramEnd"/>
      <w:r w:rsidRPr="00BF2015">
        <w:rPr>
          <w:shd w:val="clear" w:color="auto" w:fill="FFFFFF"/>
        </w:rPr>
        <w:t xml:space="preserve"> их доходам"</w:t>
      </w:r>
      <w:r w:rsidRPr="00FA69E5">
        <w:rPr>
          <w:shd w:val="clear" w:color="auto" w:fill="FFFFFF"/>
        </w:rPr>
        <w:t>, денежные средства в размере, эквивалентном расходам, понесенным по этим сделкам, не могут быть взысканы в доход Российской Федерации.</w:t>
      </w:r>
    </w:p>
    <w:p w:rsidR="00BF3B9B" w:rsidRPr="00FA69E5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:rsidR="00BF3B9B" w:rsidRPr="00FA69E5" w:rsidRDefault="00BF3B9B" w:rsidP="00BF3B9B">
      <w:pPr>
        <w:pStyle w:val="a3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:rsidR="00962FD6" w:rsidRDefault="00962FD6"/>
    <w:sectPr w:rsidR="00962FD6" w:rsidSect="00AE1F5B">
      <w:pgSz w:w="11906" w:h="16838"/>
      <w:pgMar w:top="142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F3B9B"/>
    <w:rsid w:val="00581E96"/>
    <w:rsid w:val="00614D7A"/>
    <w:rsid w:val="007A6A7D"/>
    <w:rsid w:val="00962FD6"/>
    <w:rsid w:val="00A129E1"/>
    <w:rsid w:val="00AE1F5B"/>
    <w:rsid w:val="00BF3B9B"/>
    <w:rsid w:val="00CA4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D6"/>
  </w:style>
  <w:style w:type="paragraph" w:styleId="1">
    <w:name w:val="heading 1"/>
    <w:basedOn w:val="a"/>
    <w:next w:val="a"/>
    <w:link w:val="10"/>
    <w:uiPriority w:val="9"/>
    <w:qFormat/>
    <w:rsid w:val="00AE1F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3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BF3B9B"/>
  </w:style>
  <w:style w:type="paragraph" w:customStyle="1" w:styleId="nospacing">
    <w:name w:val="nospacing"/>
    <w:basedOn w:val="a"/>
    <w:rsid w:val="00BF3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F3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3B9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6A7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1F5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7">
    <w:name w:val="Гипертекстовая ссылка"/>
    <w:uiPriority w:val="99"/>
    <w:rsid w:val="00AE1F5B"/>
    <w:rPr>
      <w:b w:val="0"/>
      <w:bCs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AE1F5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AE1F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5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FBC166DA-0E10-434C-A3B8-3A32D2840A2F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pravo-search.minjust.ru/bigs/showDocument.html?id=23BFA9AF-B847-4F54-8403-F2E327C4305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user-pc</cp:lastModifiedBy>
  <cp:revision>4</cp:revision>
  <cp:lastPrinted>2026-08-18T12:15:00Z</cp:lastPrinted>
  <dcterms:created xsi:type="dcterms:W3CDTF">2026-08-18T07:37:00Z</dcterms:created>
  <dcterms:modified xsi:type="dcterms:W3CDTF">2026-08-18T12:27:00Z</dcterms:modified>
</cp:coreProperties>
</file>